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1553F" w14:textId="5CB87730" w:rsidR="00B54608" w:rsidRPr="001412F7" w:rsidRDefault="00B54608" w:rsidP="00B54608">
      <w:pPr>
        <w:outlineLvl w:val="2"/>
        <w:rPr>
          <w:rFonts w:ascii="Palatino Linotype" w:hAnsi="Palatino Linotype" w:cs="Times New Roman"/>
          <w:b/>
          <w:bCs/>
          <w:sz w:val="20"/>
          <w:szCs w:val="20"/>
        </w:rPr>
      </w:pPr>
      <w:r w:rsidRPr="001412F7">
        <w:rPr>
          <w:rFonts w:ascii="Palatino Linotype" w:hAnsi="Palatino Linotype" w:cs="Times New Roman"/>
          <w:b/>
          <w:bCs/>
          <w:sz w:val="20"/>
          <w:szCs w:val="20"/>
        </w:rPr>
        <w:t xml:space="preserve">TABLE </w:t>
      </w:r>
      <w:r>
        <w:rPr>
          <w:rFonts w:ascii="Palatino Linotype" w:hAnsi="Palatino Linotype" w:cs="Times New Roman"/>
          <w:b/>
          <w:bCs/>
          <w:sz w:val="20"/>
          <w:szCs w:val="20"/>
        </w:rPr>
        <w:t>10</w:t>
      </w:r>
    </w:p>
    <w:p w14:paraId="54505948" w14:textId="77777777" w:rsidR="00B54608" w:rsidRPr="001412F7" w:rsidRDefault="00B54608" w:rsidP="00B54608">
      <w:pPr>
        <w:outlineLvl w:val="2"/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sz w:val="20"/>
          <w:szCs w:val="20"/>
        </w:rPr>
        <w:t>LC-MS/MS conditions for the three assays on a single oral fluid sample.</w:t>
      </w:r>
    </w:p>
    <w:tbl>
      <w:tblPr>
        <w:tblW w:w="8658" w:type="dxa"/>
        <w:tblLook w:val="04A0" w:firstRow="1" w:lastRow="0" w:firstColumn="1" w:lastColumn="0" w:noHBand="0" w:noVBand="1"/>
      </w:tblPr>
      <w:tblGrid>
        <w:gridCol w:w="1170"/>
        <w:gridCol w:w="1350"/>
        <w:gridCol w:w="270"/>
        <w:gridCol w:w="1030"/>
        <w:gridCol w:w="960"/>
        <w:gridCol w:w="1180"/>
        <w:gridCol w:w="268"/>
        <w:gridCol w:w="692"/>
        <w:gridCol w:w="1738"/>
      </w:tblGrid>
      <w:tr w:rsidR="00B54608" w:rsidRPr="001412F7" w14:paraId="7AB6A667" w14:textId="77777777" w:rsidTr="006859FF">
        <w:trPr>
          <w:trHeight w:val="377"/>
        </w:trPr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7E01B0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13914E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BA4B68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P63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EBA81A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9CC6B0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THC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F0E3B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8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19B10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D- and L-</w:t>
            </w:r>
          </w:p>
        </w:tc>
      </w:tr>
      <w:tr w:rsidR="00B54608" w:rsidRPr="001412F7" w14:paraId="0E3ECDA3" w14:textId="77777777" w:rsidTr="006859FF">
        <w:trPr>
          <w:trHeight w:val="315"/>
        </w:trPr>
        <w:tc>
          <w:tcPr>
            <w:tcW w:w="2790" w:type="dxa"/>
            <w:gridSpan w:val="3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1AA558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Scan type</w:t>
            </w:r>
          </w:p>
        </w:tc>
        <w:tc>
          <w:tcPr>
            <w:tcW w:w="1030" w:type="dxa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5F869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MRM</w:t>
            </w:r>
          </w:p>
        </w:tc>
        <w:tc>
          <w:tcPr>
            <w:tcW w:w="960" w:type="dxa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7AD02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50FE7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MRM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FD328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8" w:type="dxa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46EE3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MRM</w:t>
            </w:r>
          </w:p>
        </w:tc>
      </w:tr>
      <w:tr w:rsidR="00B54608" w:rsidRPr="001412F7" w14:paraId="350AC002" w14:textId="77777777" w:rsidTr="006859FF">
        <w:trPr>
          <w:trHeight w:val="300"/>
        </w:trPr>
        <w:tc>
          <w:tcPr>
            <w:tcW w:w="2790" w:type="dxa"/>
            <w:gridSpan w:val="3"/>
            <w:shd w:val="clear" w:color="auto" w:fill="auto"/>
            <w:noWrap/>
            <w:vAlign w:val="center"/>
            <w:hideMark/>
          </w:tcPr>
          <w:p w14:paraId="1A63B185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Ion source</w:t>
            </w:r>
          </w:p>
        </w:tc>
        <w:tc>
          <w:tcPr>
            <w:tcW w:w="1990" w:type="dxa"/>
            <w:gridSpan w:val="2"/>
            <w:shd w:val="clear" w:color="auto" w:fill="auto"/>
            <w:noWrap/>
            <w:vAlign w:val="center"/>
            <w:hideMark/>
          </w:tcPr>
          <w:p w14:paraId="7D9E03D8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Turbo spray</w:t>
            </w:r>
          </w:p>
        </w:tc>
        <w:tc>
          <w:tcPr>
            <w:tcW w:w="1448" w:type="dxa"/>
            <w:gridSpan w:val="2"/>
            <w:shd w:val="clear" w:color="auto" w:fill="auto"/>
            <w:noWrap/>
            <w:vAlign w:val="center"/>
            <w:hideMark/>
          </w:tcPr>
          <w:p w14:paraId="32066F14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Turbo spray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14:paraId="3BE0249D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20E9666A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Turbo spray</w:t>
            </w:r>
          </w:p>
        </w:tc>
      </w:tr>
      <w:tr w:rsidR="00B54608" w:rsidRPr="001412F7" w14:paraId="6D96FE59" w14:textId="77777777" w:rsidTr="006859FF">
        <w:trPr>
          <w:trHeight w:val="300"/>
        </w:trPr>
        <w:tc>
          <w:tcPr>
            <w:tcW w:w="2790" w:type="dxa"/>
            <w:gridSpan w:val="3"/>
            <w:shd w:val="clear" w:color="auto" w:fill="auto"/>
            <w:noWrap/>
            <w:vAlign w:val="center"/>
            <w:hideMark/>
          </w:tcPr>
          <w:p w14:paraId="7874DBD9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Probe position</w:t>
            </w:r>
          </w:p>
        </w:tc>
        <w:tc>
          <w:tcPr>
            <w:tcW w:w="1990" w:type="dxa"/>
            <w:gridSpan w:val="2"/>
            <w:shd w:val="clear" w:color="auto" w:fill="auto"/>
            <w:noWrap/>
            <w:vAlign w:val="center"/>
            <w:hideMark/>
          </w:tcPr>
          <w:p w14:paraId="36230CD8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X = 5.15, Y = 5.4</w:t>
            </w:r>
          </w:p>
        </w:tc>
        <w:tc>
          <w:tcPr>
            <w:tcW w:w="2140" w:type="dxa"/>
            <w:gridSpan w:val="3"/>
            <w:shd w:val="clear" w:color="auto" w:fill="auto"/>
            <w:noWrap/>
            <w:vAlign w:val="center"/>
            <w:hideMark/>
          </w:tcPr>
          <w:p w14:paraId="79B07B6E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X = 5.15, Y = 6.40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027C1750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X=5.00, Y=5.2</w:t>
            </w:r>
          </w:p>
        </w:tc>
      </w:tr>
      <w:tr w:rsidR="00B54608" w:rsidRPr="001412F7" w14:paraId="59D8A95E" w14:textId="77777777" w:rsidTr="006859FF">
        <w:trPr>
          <w:trHeight w:val="300"/>
        </w:trPr>
        <w:tc>
          <w:tcPr>
            <w:tcW w:w="2520" w:type="dxa"/>
            <w:gridSpan w:val="2"/>
            <w:shd w:val="clear" w:color="auto" w:fill="auto"/>
            <w:noWrap/>
            <w:vAlign w:val="center"/>
            <w:hideMark/>
          </w:tcPr>
          <w:p w14:paraId="54A89591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Polarity:</w:t>
            </w:r>
          </w:p>
        </w:tc>
        <w:tc>
          <w:tcPr>
            <w:tcW w:w="270" w:type="dxa"/>
            <w:shd w:val="clear" w:color="auto" w:fill="auto"/>
            <w:noWrap/>
            <w:vAlign w:val="center"/>
            <w:hideMark/>
          </w:tcPr>
          <w:p w14:paraId="627EC88B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4E079C7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Positive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2AC95BF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shd w:val="clear" w:color="auto" w:fill="auto"/>
            <w:noWrap/>
            <w:vAlign w:val="center"/>
            <w:hideMark/>
          </w:tcPr>
          <w:p w14:paraId="51F97AAE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Negative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14:paraId="6AE44B30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53255271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Positive</w:t>
            </w:r>
          </w:p>
        </w:tc>
      </w:tr>
      <w:tr w:rsidR="00B54608" w:rsidRPr="001412F7" w14:paraId="7A673B09" w14:textId="77777777" w:rsidTr="006859FF">
        <w:trPr>
          <w:trHeight w:val="300"/>
        </w:trPr>
        <w:tc>
          <w:tcPr>
            <w:tcW w:w="2790" w:type="dxa"/>
            <w:gridSpan w:val="3"/>
            <w:shd w:val="clear" w:color="auto" w:fill="auto"/>
            <w:noWrap/>
            <w:vAlign w:val="center"/>
            <w:hideMark/>
          </w:tcPr>
          <w:p w14:paraId="67E65FB3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Run duration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BF24D18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 min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98436E2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shd w:val="clear" w:color="auto" w:fill="auto"/>
            <w:noWrap/>
            <w:vAlign w:val="center"/>
            <w:hideMark/>
          </w:tcPr>
          <w:p w14:paraId="103A598A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 min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14:paraId="2989CA04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2617CEDA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 min</w:t>
            </w:r>
          </w:p>
        </w:tc>
      </w:tr>
      <w:tr w:rsidR="00B54608" w:rsidRPr="001412F7" w14:paraId="4289AAC7" w14:textId="77777777" w:rsidTr="006859FF">
        <w:trPr>
          <w:trHeight w:val="300"/>
        </w:trPr>
        <w:tc>
          <w:tcPr>
            <w:tcW w:w="2790" w:type="dxa"/>
            <w:gridSpan w:val="3"/>
            <w:shd w:val="clear" w:color="auto" w:fill="auto"/>
            <w:noWrap/>
            <w:vAlign w:val="center"/>
            <w:hideMark/>
          </w:tcPr>
          <w:p w14:paraId="6550D129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Settling time (msec)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8750CB3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D752410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shd w:val="clear" w:color="auto" w:fill="auto"/>
            <w:noWrap/>
            <w:vAlign w:val="center"/>
            <w:hideMark/>
          </w:tcPr>
          <w:p w14:paraId="41F56F60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14:paraId="7FBE8F90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4C967169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54608" w:rsidRPr="001412F7" w14:paraId="7D0AC2EB" w14:textId="77777777" w:rsidTr="006859FF">
        <w:trPr>
          <w:trHeight w:val="300"/>
        </w:trPr>
        <w:tc>
          <w:tcPr>
            <w:tcW w:w="2790" w:type="dxa"/>
            <w:gridSpan w:val="3"/>
            <w:shd w:val="clear" w:color="auto" w:fill="auto"/>
            <w:noWrap/>
            <w:vAlign w:val="center"/>
            <w:hideMark/>
          </w:tcPr>
          <w:p w14:paraId="366961C5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Pause time (msec)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3D8955E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6E6DF9D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gridSpan w:val="3"/>
            <w:shd w:val="clear" w:color="auto" w:fill="auto"/>
            <w:noWrap/>
            <w:vAlign w:val="center"/>
            <w:hideMark/>
          </w:tcPr>
          <w:p w14:paraId="021D40D0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5.0007 msec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374C1692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7.007 msec</w:t>
            </w:r>
          </w:p>
        </w:tc>
      </w:tr>
      <w:tr w:rsidR="00B54608" w:rsidRPr="001412F7" w14:paraId="17749D4B" w14:textId="77777777" w:rsidTr="006859FF">
        <w:trPr>
          <w:trHeight w:val="300"/>
        </w:trPr>
        <w:tc>
          <w:tcPr>
            <w:tcW w:w="2790" w:type="dxa"/>
            <w:gridSpan w:val="3"/>
            <w:shd w:val="clear" w:color="auto" w:fill="auto"/>
            <w:noWrap/>
            <w:vAlign w:val="center"/>
            <w:hideMark/>
          </w:tcPr>
          <w:p w14:paraId="20E4A716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Curtain gas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EEAB840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DAB7779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shd w:val="clear" w:color="auto" w:fill="auto"/>
            <w:noWrap/>
            <w:vAlign w:val="center"/>
            <w:hideMark/>
          </w:tcPr>
          <w:p w14:paraId="06131921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14:paraId="25B7B4FF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13A76259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B54608" w:rsidRPr="001412F7" w14:paraId="65CDDF15" w14:textId="77777777" w:rsidTr="006859FF">
        <w:trPr>
          <w:trHeight w:val="300"/>
        </w:trPr>
        <w:tc>
          <w:tcPr>
            <w:tcW w:w="2520" w:type="dxa"/>
            <w:gridSpan w:val="2"/>
            <w:shd w:val="clear" w:color="auto" w:fill="auto"/>
            <w:noWrap/>
            <w:vAlign w:val="center"/>
            <w:hideMark/>
          </w:tcPr>
          <w:p w14:paraId="6FC2F91F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CAD gas</w:t>
            </w:r>
          </w:p>
        </w:tc>
        <w:tc>
          <w:tcPr>
            <w:tcW w:w="270" w:type="dxa"/>
            <w:shd w:val="clear" w:color="auto" w:fill="auto"/>
            <w:noWrap/>
            <w:vAlign w:val="center"/>
            <w:hideMark/>
          </w:tcPr>
          <w:p w14:paraId="25DC00EA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41BE528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D32E255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shd w:val="clear" w:color="auto" w:fill="auto"/>
            <w:noWrap/>
            <w:vAlign w:val="center"/>
            <w:hideMark/>
          </w:tcPr>
          <w:p w14:paraId="6421B68F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14:paraId="7C658A6D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5E7C68D0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B54608" w:rsidRPr="001412F7" w14:paraId="713AB27D" w14:textId="77777777" w:rsidTr="006859FF">
        <w:trPr>
          <w:trHeight w:val="300"/>
        </w:trPr>
        <w:tc>
          <w:tcPr>
            <w:tcW w:w="2520" w:type="dxa"/>
            <w:gridSpan w:val="2"/>
            <w:shd w:val="clear" w:color="auto" w:fill="auto"/>
            <w:noWrap/>
            <w:vAlign w:val="center"/>
            <w:hideMark/>
          </w:tcPr>
          <w:p w14:paraId="25F41B92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ISV (V)</w:t>
            </w:r>
          </w:p>
        </w:tc>
        <w:tc>
          <w:tcPr>
            <w:tcW w:w="270" w:type="dxa"/>
            <w:shd w:val="clear" w:color="auto" w:fill="auto"/>
            <w:noWrap/>
            <w:vAlign w:val="center"/>
            <w:hideMark/>
          </w:tcPr>
          <w:p w14:paraId="20D27BF2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5E9A677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FA3FBDF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shd w:val="clear" w:color="auto" w:fill="auto"/>
            <w:noWrap/>
            <w:vAlign w:val="center"/>
            <w:hideMark/>
          </w:tcPr>
          <w:p w14:paraId="41026F48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-4000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14:paraId="1573EBC2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1B2839B6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5000</w:t>
            </w:r>
          </w:p>
        </w:tc>
      </w:tr>
      <w:tr w:rsidR="00B54608" w:rsidRPr="001412F7" w14:paraId="3A3DE50F" w14:textId="77777777" w:rsidTr="006859FF">
        <w:trPr>
          <w:trHeight w:val="300"/>
        </w:trPr>
        <w:tc>
          <w:tcPr>
            <w:tcW w:w="2790" w:type="dxa"/>
            <w:gridSpan w:val="3"/>
            <w:shd w:val="clear" w:color="auto" w:fill="auto"/>
            <w:noWrap/>
            <w:vAlign w:val="center"/>
            <w:hideMark/>
          </w:tcPr>
          <w:p w14:paraId="73DE482A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Temperature (°C)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1835CAF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7876EEF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shd w:val="clear" w:color="auto" w:fill="auto"/>
            <w:noWrap/>
            <w:vAlign w:val="center"/>
            <w:hideMark/>
          </w:tcPr>
          <w:p w14:paraId="41B773A2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14:paraId="35DBD928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4E269C10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B54608" w:rsidRPr="001412F7" w14:paraId="0BC6C172" w14:textId="77777777" w:rsidTr="006859FF">
        <w:trPr>
          <w:trHeight w:val="300"/>
        </w:trPr>
        <w:tc>
          <w:tcPr>
            <w:tcW w:w="2790" w:type="dxa"/>
            <w:gridSpan w:val="3"/>
            <w:shd w:val="clear" w:color="auto" w:fill="auto"/>
            <w:noWrap/>
            <w:vAlign w:val="center"/>
            <w:hideMark/>
          </w:tcPr>
          <w:p w14:paraId="738942B8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Ion Source Gas 1 (</w:t>
            </w: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GS1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3D1779D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5E6BC18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shd w:val="clear" w:color="auto" w:fill="auto"/>
            <w:noWrap/>
            <w:vAlign w:val="center"/>
            <w:hideMark/>
          </w:tcPr>
          <w:p w14:paraId="3FCABA83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14:paraId="5F620C9A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4F8A680E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B54608" w:rsidRPr="001412F7" w14:paraId="12C34A08" w14:textId="77777777" w:rsidTr="006859FF">
        <w:trPr>
          <w:trHeight w:val="300"/>
        </w:trPr>
        <w:tc>
          <w:tcPr>
            <w:tcW w:w="2790" w:type="dxa"/>
            <w:gridSpan w:val="3"/>
            <w:shd w:val="clear" w:color="auto" w:fill="auto"/>
            <w:noWrap/>
            <w:vAlign w:val="center"/>
            <w:hideMark/>
          </w:tcPr>
          <w:p w14:paraId="62F7FC84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Ion Source Gas 2 (</w:t>
            </w: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GS2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E9F4671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F5E4BDF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shd w:val="clear" w:color="auto" w:fill="auto"/>
            <w:noWrap/>
            <w:vAlign w:val="center"/>
            <w:hideMark/>
          </w:tcPr>
          <w:p w14:paraId="7F917649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14:paraId="0A73CB47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174A26E8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B54608" w:rsidRPr="001412F7" w14:paraId="4FF94516" w14:textId="77777777" w:rsidTr="006859FF">
        <w:trPr>
          <w:trHeight w:val="300"/>
        </w:trPr>
        <w:tc>
          <w:tcPr>
            <w:tcW w:w="2790" w:type="dxa"/>
            <w:gridSpan w:val="3"/>
            <w:shd w:val="clear" w:color="auto" w:fill="auto"/>
            <w:noWrap/>
            <w:vAlign w:val="center"/>
            <w:hideMark/>
          </w:tcPr>
          <w:p w14:paraId="68FBCDC6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Q1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Q3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resolution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F121FF7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unit/unit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56103F3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shd w:val="clear" w:color="auto" w:fill="auto"/>
            <w:noWrap/>
            <w:vAlign w:val="center"/>
            <w:hideMark/>
          </w:tcPr>
          <w:p w14:paraId="45E1441D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unit/unit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14:paraId="6DFEE745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66FB40FE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unit/unit</w:t>
            </w:r>
          </w:p>
        </w:tc>
      </w:tr>
      <w:tr w:rsidR="00B54608" w:rsidRPr="001412F7" w14:paraId="5EFEDFE1" w14:textId="77777777" w:rsidTr="006859FF">
        <w:trPr>
          <w:trHeight w:val="300"/>
        </w:trPr>
        <w:tc>
          <w:tcPr>
            <w:tcW w:w="2520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C3DA7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CEM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(V)</w:t>
            </w:r>
          </w:p>
        </w:tc>
        <w:tc>
          <w:tcPr>
            <w:tcW w:w="270" w:type="dxa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5EF49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97F2A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960" w:type="dxa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03837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9542C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EECAE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8" w:type="dxa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AC11B" w14:textId="77777777" w:rsidR="00B54608" w:rsidRPr="001412F7" w:rsidRDefault="00B54608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2600</w:t>
            </w:r>
          </w:p>
        </w:tc>
      </w:tr>
    </w:tbl>
    <w:p w14:paraId="72DFA7FB" w14:textId="128B9A8C" w:rsidR="00B54608" w:rsidRPr="001412F7" w:rsidRDefault="00B54608" w:rsidP="00B54608">
      <w:pPr>
        <w:outlineLvl w:val="2"/>
        <w:rPr>
          <w:rFonts w:ascii="Palatino Linotype" w:hAnsi="Palatino Linotype" w:cs="Times New Roman"/>
          <w:sz w:val="20"/>
          <w:szCs w:val="20"/>
        </w:rPr>
      </w:pPr>
      <w:r w:rsidRPr="001412F7">
        <w:rPr>
          <w:rStyle w:val="ilfuvd"/>
          <w:rFonts w:ascii="Palatino Linotype" w:hAnsi="Palatino Linotype" w:cs="Times New Roman"/>
          <w:i/>
          <w:iCs/>
          <w:sz w:val="20"/>
          <w:szCs w:val="20"/>
          <w:lang w:val="en"/>
        </w:rPr>
        <w:t>Note:</w:t>
      </w:r>
      <w:r w:rsidRPr="001412F7">
        <w:rPr>
          <w:rStyle w:val="ilfuvd"/>
          <w:rFonts w:ascii="Palatino Linotype" w:hAnsi="Palatino Linotype" w:cs="Times New Roman"/>
          <w:sz w:val="20"/>
          <w:szCs w:val="20"/>
          <w:lang w:val="en"/>
        </w:rPr>
        <w:t xml:space="preserve"> multiple reaction monitoring (MRM);</w:t>
      </w:r>
      <w:r w:rsidRPr="001412F7">
        <w:rPr>
          <w:rFonts w:ascii="Palatino Linotype" w:hAnsi="Palatino Linotype" w:cs="Times New Roman"/>
          <w:sz w:val="20"/>
          <w:szCs w:val="20"/>
          <w:lang w:val="fr-FR"/>
        </w:rPr>
        <w:t xml:space="preserve"> collision </w:t>
      </w:r>
      <w:proofErr w:type="spellStart"/>
      <w:r w:rsidRPr="001412F7">
        <w:rPr>
          <w:rFonts w:ascii="Palatino Linotype" w:hAnsi="Palatino Linotype" w:cs="Times New Roman"/>
          <w:sz w:val="20"/>
          <w:szCs w:val="20"/>
          <w:lang w:val="fr-FR"/>
        </w:rPr>
        <w:t>gas</w:t>
      </w:r>
      <w:proofErr w:type="spellEnd"/>
      <w:r w:rsidRPr="001412F7">
        <w:rPr>
          <w:rFonts w:ascii="Palatino Linotype" w:hAnsi="Palatino Linotype" w:cs="Times New Roman"/>
          <w:sz w:val="20"/>
          <w:szCs w:val="20"/>
          <w:lang w:val="fr-FR"/>
        </w:rPr>
        <w:t xml:space="preserve"> (CAD); ion source voltage (ISV); </w:t>
      </w:r>
      <w:proofErr w:type="spellStart"/>
      <w:r w:rsidRPr="001412F7">
        <w:rPr>
          <w:rFonts w:ascii="Palatino Linotype" w:hAnsi="Palatino Linotype" w:cs="Times New Roman"/>
          <w:sz w:val="20"/>
          <w:szCs w:val="20"/>
          <w:lang w:val="fr-FR"/>
        </w:rPr>
        <w:t>channel</w:t>
      </w:r>
      <w:proofErr w:type="spellEnd"/>
      <w:r w:rsidRPr="001412F7">
        <w:rPr>
          <w:rFonts w:ascii="Palatino Linotype" w:hAnsi="Palatino Linotype" w:cs="Times New Roman"/>
          <w:sz w:val="20"/>
          <w:szCs w:val="20"/>
          <w:lang w:val="fr-FR"/>
        </w:rPr>
        <w:t xml:space="preserve"> </w:t>
      </w:r>
      <w:proofErr w:type="spellStart"/>
      <w:r w:rsidRPr="001412F7">
        <w:rPr>
          <w:rFonts w:ascii="Palatino Linotype" w:hAnsi="Palatino Linotype" w:cs="Times New Roman"/>
          <w:sz w:val="20"/>
          <w:szCs w:val="20"/>
          <w:lang w:val="fr-FR"/>
        </w:rPr>
        <w:t>electron</w:t>
      </w:r>
      <w:proofErr w:type="spellEnd"/>
      <w:r w:rsidRPr="001412F7">
        <w:rPr>
          <w:rFonts w:ascii="Palatino Linotype" w:hAnsi="Palatino Linotype" w:cs="Times New Roman"/>
          <w:sz w:val="20"/>
          <w:szCs w:val="20"/>
          <w:lang w:val="fr-FR"/>
        </w:rPr>
        <w:t xml:space="preserve"> multiplier (CEM)</w:t>
      </w:r>
    </w:p>
    <w:p w14:paraId="59FA185A" w14:textId="77777777" w:rsidR="00A712D1" w:rsidRDefault="00A712D1"/>
    <w:sectPr w:rsidR="00A712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54608"/>
    <w:rsid w:val="00A712D1"/>
    <w:rsid w:val="00B5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1DB54"/>
  <w15:chartTrackingRefBased/>
  <w15:docId w15:val="{559011E7-8AEB-4286-895F-A1EE89D6C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60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fuvd">
    <w:name w:val="ilfuvd"/>
    <w:basedOn w:val="DefaultParagraphFont"/>
    <w:rsid w:val="00B54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Carpenter</dc:creator>
  <cp:keywords/>
  <dc:description/>
  <cp:lastModifiedBy>Rob Carpenter</cp:lastModifiedBy>
  <cp:revision>1</cp:revision>
  <dcterms:created xsi:type="dcterms:W3CDTF">2022-12-15T20:55:00Z</dcterms:created>
  <dcterms:modified xsi:type="dcterms:W3CDTF">2022-12-15T20:55:00Z</dcterms:modified>
</cp:coreProperties>
</file>